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7" w:rsidRPr="00357BF6" w:rsidRDefault="003154FC" w:rsidP="00905B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Теми </w:t>
      </w:r>
      <w:r w:rsidR="00264857" w:rsidRPr="00357BF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рефератів з дисципліни НПЗІБ</w:t>
      </w:r>
    </w:p>
    <w:p w:rsidR="007B782F" w:rsidRPr="00357BF6" w:rsidRDefault="003154FC" w:rsidP="00905B3B">
      <w:pPr>
        <w:pStyle w:val="a3"/>
        <w:numPr>
          <w:ilvl w:val="0"/>
          <w:numId w:val="2"/>
        </w:numPr>
        <w:tabs>
          <w:tab w:val="left" w:pos="3402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bCs/>
          <w:sz w:val="28"/>
          <w:szCs w:val="28"/>
          <w:lang w:val="uk-UA"/>
        </w:rPr>
        <w:t>Державна служба спеціального зв’язку та захисту інформації</w:t>
      </w:r>
      <w:r w:rsidR="004775B7" w:rsidRPr="00357B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="00B40E0B" w:rsidRPr="00357B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завдання, повноваження, </w:t>
      </w:r>
      <w:r w:rsidR="00886200" w:rsidRPr="00357BF6">
        <w:rPr>
          <w:rFonts w:ascii="Times New Roman" w:hAnsi="Times New Roman" w:cs="Times New Roman"/>
          <w:bCs/>
          <w:sz w:val="28"/>
          <w:szCs w:val="28"/>
          <w:lang w:val="uk-UA"/>
        </w:rPr>
        <w:t>діяльність</w:t>
      </w:r>
      <w:r w:rsidR="00B40E0B" w:rsidRPr="00357BF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B782F" w:rsidRPr="00357BF6" w:rsidRDefault="00C25C0F" w:rsidP="00357BF6">
      <w:pPr>
        <w:pStyle w:val="a3"/>
        <w:numPr>
          <w:ilvl w:val="0"/>
          <w:numId w:val="2"/>
        </w:numPr>
        <w:tabs>
          <w:tab w:val="num" w:pos="1080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7B782F" w:rsidRPr="00357BF6">
        <w:rPr>
          <w:rFonts w:ascii="Times New Roman" w:hAnsi="Times New Roman" w:cs="Times New Roman"/>
          <w:bCs/>
          <w:sz w:val="28"/>
          <w:szCs w:val="28"/>
          <w:lang w:val="uk-UA"/>
        </w:rPr>
        <w:t>ахист</w:t>
      </w:r>
      <w:r w:rsidR="00401B95" w:rsidRPr="00357B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службової </w:t>
      </w:r>
      <w:r w:rsidR="007B782F" w:rsidRPr="00357B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інформації від несанкціонованого доступу під час оброблення в </w:t>
      </w:r>
      <w:r w:rsidRPr="00357BF6">
        <w:rPr>
          <w:rFonts w:ascii="Times New Roman" w:hAnsi="Times New Roman" w:cs="Times New Roman"/>
          <w:bCs/>
          <w:sz w:val="28"/>
          <w:szCs w:val="28"/>
          <w:lang w:val="uk-UA"/>
        </w:rPr>
        <w:t>автоматизованих системах</w:t>
      </w:r>
      <w:r w:rsidR="007B782F" w:rsidRPr="00357BF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F3F" w:rsidRPr="00357BF6" w:rsidRDefault="00825BA4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64146" w:rsidRPr="00357BF6">
        <w:rPr>
          <w:rFonts w:ascii="Times New Roman" w:hAnsi="Times New Roman" w:cs="Times New Roman"/>
          <w:sz w:val="28"/>
          <w:szCs w:val="28"/>
          <w:lang w:val="uk-UA"/>
        </w:rPr>
        <w:t>абе</w:t>
      </w:r>
      <w:r w:rsidR="00B25B30" w:rsidRPr="00357BF6">
        <w:rPr>
          <w:rFonts w:ascii="Times New Roman" w:hAnsi="Times New Roman" w:cs="Times New Roman"/>
          <w:sz w:val="28"/>
          <w:szCs w:val="28"/>
          <w:lang w:val="uk-UA"/>
        </w:rPr>
        <w:t xml:space="preserve">зпечення захисту інформації в </w:t>
      </w:r>
      <w:r w:rsidR="00964146" w:rsidRPr="00357BF6">
        <w:rPr>
          <w:rFonts w:ascii="Times New Roman" w:hAnsi="Times New Roman" w:cs="Times New Roman"/>
          <w:sz w:val="28"/>
          <w:szCs w:val="28"/>
          <w:lang w:val="uk-UA"/>
        </w:rPr>
        <w:t>інформаційних,  телекомунікаційних  та  інформаційно-телекомунікаційних системах</w:t>
      </w:r>
      <w:r w:rsidR="009A0F3F" w:rsidRPr="00357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F3F" w:rsidRPr="00357BF6" w:rsidRDefault="009A0F3F" w:rsidP="00357BF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Моделі оцінки ризиків інформаційної безпеки.</w:t>
      </w:r>
    </w:p>
    <w:p w:rsidR="009A0F3F" w:rsidRPr="00357BF6" w:rsidRDefault="00B25B30" w:rsidP="00357BF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Сучасні с</w:t>
      </w:r>
      <w:r w:rsidR="009A0F3F" w:rsidRPr="00357BF6">
        <w:rPr>
          <w:rFonts w:ascii="Times New Roman" w:hAnsi="Times New Roman" w:cs="Times New Roman"/>
          <w:sz w:val="28"/>
          <w:szCs w:val="28"/>
          <w:lang w:val="uk-UA"/>
        </w:rPr>
        <w:t>истеми виявл</w:t>
      </w:r>
      <w:r w:rsidRPr="00357BF6">
        <w:rPr>
          <w:rFonts w:ascii="Times New Roman" w:hAnsi="Times New Roman" w:cs="Times New Roman"/>
          <w:sz w:val="28"/>
          <w:szCs w:val="28"/>
          <w:lang w:val="uk-UA"/>
        </w:rPr>
        <w:t xml:space="preserve">ення та запобігання вторгненням та їх порівняльний аналіз </w:t>
      </w:r>
    </w:p>
    <w:p w:rsidR="0036200B" w:rsidRPr="00357BF6" w:rsidRDefault="0036200B" w:rsidP="00357BF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Програмні прод</w:t>
      </w:r>
      <w:r w:rsidR="00547881" w:rsidRPr="00357BF6">
        <w:rPr>
          <w:rFonts w:ascii="Times New Roman" w:hAnsi="Times New Roman" w:cs="Times New Roman"/>
          <w:sz w:val="28"/>
          <w:szCs w:val="28"/>
          <w:lang w:val="uk-UA"/>
        </w:rPr>
        <w:t>укти антивірусного захисту, які мають експертний висновок про відповідність до вим</w:t>
      </w:r>
      <w:r w:rsidR="00905B3B">
        <w:rPr>
          <w:rFonts w:ascii="Times New Roman" w:hAnsi="Times New Roman" w:cs="Times New Roman"/>
          <w:sz w:val="28"/>
          <w:szCs w:val="28"/>
          <w:lang w:val="uk-UA"/>
        </w:rPr>
        <w:t>ог ТЗІ</w:t>
      </w:r>
      <w:r w:rsidR="0037526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47881" w:rsidRPr="00357BF6">
        <w:rPr>
          <w:rFonts w:ascii="Times New Roman" w:hAnsi="Times New Roman" w:cs="Times New Roman"/>
          <w:sz w:val="28"/>
          <w:szCs w:val="28"/>
          <w:lang w:val="uk-UA"/>
        </w:rPr>
        <w:t>їх порівняльний аналіз.</w:t>
      </w:r>
    </w:p>
    <w:p w:rsidR="00ED1A72" w:rsidRPr="00357BF6" w:rsidRDefault="00ED1A72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Рада національної безпеки і оборони України:</w:t>
      </w:r>
      <w:r w:rsidRPr="00357BF6">
        <w:rPr>
          <w:lang w:val="uk-UA"/>
        </w:rPr>
        <w:t xml:space="preserve"> </w:t>
      </w:r>
      <w:r w:rsidRPr="00357BF6">
        <w:rPr>
          <w:rFonts w:ascii="Times New Roman" w:hAnsi="Times New Roman" w:cs="Times New Roman"/>
          <w:sz w:val="28"/>
          <w:szCs w:val="28"/>
          <w:lang w:val="uk-UA"/>
        </w:rPr>
        <w:t>функції, компетенці</w:t>
      </w:r>
      <w:r w:rsidR="00270025" w:rsidRPr="00357BF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57BF6">
        <w:rPr>
          <w:rFonts w:ascii="Times New Roman" w:hAnsi="Times New Roman" w:cs="Times New Roman"/>
          <w:sz w:val="28"/>
          <w:szCs w:val="28"/>
          <w:lang w:val="uk-UA"/>
        </w:rPr>
        <w:t>, склад, порядок функціонування.</w:t>
      </w:r>
    </w:p>
    <w:p w:rsidR="00270025" w:rsidRPr="00357BF6" w:rsidRDefault="00270025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Модель загроз та модель порушника. Приклади побудови.</w:t>
      </w:r>
    </w:p>
    <w:p w:rsidR="009A0F3F" w:rsidRPr="00357BF6" w:rsidRDefault="009A0F3F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Оцінка захищеності інформаційних систем від загроз.</w:t>
      </w:r>
    </w:p>
    <w:p w:rsidR="006247DA" w:rsidRPr="00357BF6" w:rsidRDefault="006247DA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Програмний комплекс засобів захисту інформації від несанкціонованого доступу "Гриф".</w:t>
      </w:r>
    </w:p>
    <w:p w:rsidR="006247DA" w:rsidRPr="00357BF6" w:rsidRDefault="006247DA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Комплекс засобів захисту від несанкціонованого доступу “ЛОЗА”.</w:t>
      </w:r>
    </w:p>
    <w:p w:rsidR="006247DA" w:rsidRPr="00357BF6" w:rsidRDefault="0054208F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Захист і обробка персональних даних</w:t>
      </w:r>
      <w:r w:rsidRPr="00357BF6">
        <w:rPr>
          <w:rStyle w:val="rvts0"/>
          <w:lang w:val="uk-UA"/>
        </w:rPr>
        <w:t xml:space="preserve"> </w:t>
      </w:r>
      <w:r w:rsidRPr="00357BF6">
        <w:rPr>
          <w:rFonts w:ascii="Times New Roman" w:hAnsi="Times New Roman" w:cs="Times New Roman"/>
          <w:sz w:val="28"/>
          <w:szCs w:val="28"/>
          <w:lang w:val="uk-UA"/>
        </w:rPr>
        <w:t>із застосуванням автоматизованих засобів</w:t>
      </w:r>
      <w:r w:rsidR="00B63B07" w:rsidRPr="00357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08F" w:rsidRPr="00357BF6" w:rsidRDefault="00B63B07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Порівняльний аналіз сучасних комплексів засобів захисту інформації від несанкціонованого доступу в інформаційно-телекомунікаційній системі.</w:t>
      </w:r>
    </w:p>
    <w:p w:rsidR="0033218B" w:rsidRPr="00357BF6" w:rsidRDefault="0033218B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Діяльність служби захисту інформації в автоматизованій системі.</w:t>
      </w:r>
    </w:p>
    <w:p w:rsidR="00721F2F" w:rsidRPr="00357BF6" w:rsidRDefault="0033218B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931" w:rsidRPr="00357BF6">
        <w:rPr>
          <w:rFonts w:ascii="Times New Roman" w:hAnsi="Times New Roman" w:cs="Times New Roman"/>
          <w:sz w:val="28"/>
          <w:szCs w:val="28"/>
          <w:lang w:val="uk-UA"/>
        </w:rPr>
        <w:t>Всесвітня міжбанківська система SWIFT: діяльність, переваги та недоліки.</w:t>
      </w:r>
    </w:p>
    <w:p w:rsidR="00721F2F" w:rsidRPr="00905B3B" w:rsidRDefault="00286D83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5B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Структура банківської системи України, організаційні і правові засади створення, діяльності та ліквідації банків.</w:t>
      </w:r>
    </w:p>
    <w:p w:rsidR="00286D83" w:rsidRPr="00357BF6" w:rsidRDefault="00B0314B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45F" w:rsidRPr="00357BF6">
        <w:rPr>
          <w:rFonts w:ascii="Times New Roman" w:hAnsi="Times New Roman" w:cs="Times New Roman"/>
          <w:sz w:val="28"/>
          <w:szCs w:val="28"/>
          <w:lang w:val="uk-UA"/>
        </w:rPr>
        <w:t>Аудит систем управління інформаційною безпекою.</w:t>
      </w:r>
    </w:p>
    <w:p w:rsidR="00666E41" w:rsidRPr="00357BF6" w:rsidRDefault="00666E41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Технічні та організаційні заходи захисту інформації WEB-сторінки в мережі Інтернет.</w:t>
      </w:r>
    </w:p>
    <w:p w:rsidR="00666E41" w:rsidRPr="00357BF6" w:rsidRDefault="00666E41" w:rsidP="0035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t>Основні принципи і порядок здійснення державного нагляду (контролю) у</w:t>
      </w:r>
      <w:r w:rsidR="00F3459E" w:rsidRPr="00357BF6">
        <w:rPr>
          <w:rFonts w:ascii="Times New Roman" w:hAnsi="Times New Roman" w:cs="Times New Roman"/>
          <w:sz w:val="28"/>
          <w:szCs w:val="28"/>
          <w:lang w:val="uk-UA"/>
        </w:rPr>
        <w:t xml:space="preserve"> сфері господарської діяльності.</w:t>
      </w:r>
    </w:p>
    <w:p w:rsidR="009776B5" w:rsidRDefault="009776B5" w:rsidP="009776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6B5">
        <w:rPr>
          <w:rFonts w:ascii="Times New Roman" w:hAnsi="Times New Roman" w:cs="Times New Roman"/>
          <w:sz w:val="28"/>
          <w:szCs w:val="28"/>
          <w:lang w:val="uk-UA"/>
        </w:rPr>
        <w:t>Сучасні SIEM-</w:t>
      </w:r>
      <w:proofErr w:type="spellStart"/>
      <w:r w:rsidRPr="009776B5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истеми</w:t>
      </w:r>
      <w:proofErr w:type="spellEnd"/>
      <w:r w:rsidRPr="009776B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принципи роботи, переваги та недоліки. </w:t>
      </w:r>
    </w:p>
    <w:p w:rsidR="009776B5" w:rsidRDefault="00F1654C" w:rsidP="00AA12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6B5">
        <w:rPr>
          <w:rFonts w:ascii="Times New Roman" w:hAnsi="Times New Roman" w:cs="Times New Roman"/>
          <w:sz w:val="28"/>
          <w:szCs w:val="28"/>
          <w:lang w:val="uk-UA"/>
        </w:rPr>
        <w:t xml:space="preserve"> Основні міжнародні стандарти в галузі ІБ та їх положення.</w:t>
      </w:r>
    </w:p>
    <w:p w:rsidR="009776B5" w:rsidRDefault="007B2103" w:rsidP="00625D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6B5">
        <w:rPr>
          <w:rFonts w:ascii="Times New Roman" w:hAnsi="Times New Roman" w:cs="Times New Roman"/>
          <w:sz w:val="28"/>
          <w:szCs w:val="28"/>
          <w:lang w:val="uk-UA"/>
        </w:rPr>
        <w:t xml:space="preserve"> Стандарти безпеки електронної пошти.</w:t>
      </w:r>
    </w:p>
    <w:p w:rsidR="003715D2" w:rsidRDefault="004152B0" w:rsidP="00625D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6B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 w:rsidRPr="009776B5">
        <w:rPr>
          <w:rFonts w:ascii="Times New Roman" w:hAnsi="Times New Roman" w:cs="Times New Roman"/>
          <w:sz w:val="28"/>
          <w:szCs w:val="28"/>
          <w:lang w:val="uk-UA"/>
        </w:rPr>
        <w:t>вразливостями</w:t>
      </w:r>
      <w:proofErr w:type="spellEnd"/>
      <w:r w:rsidRPr="009776B5">
        <w:rPr>
          <w:rFonts w:ascii="Times New Roman" w:hAnsi="Times New Roman" w:cs="Times New Roman"/>
          <w:sz w:val="28"/>
          <w:szCs w:val="28"/>
          <w:lang w:val="uk-UA"/>
        </w:rPr>
        <w:t xml:space="preserve"> в об</w:t>
      </w:r>
      <w:r w:rsidR="00357BF6" w:rsidRPr="009776B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9776B5">
        <w:rPr>
          <w:rFonts w:ascii="Times New Roman" w:hAnsi="Times New Roman" w:cs="Times New Roman"/>
          <w:sz w:val="28"/>
          <w:szCs w:val="28"/>
          <w:lang w:val="uk-UA"/>
        </w:rPr>
        <w:t>асті ІБ</w:t>
      </w:r>
      <w:r w:rsidR="00357BF6" w:rsidRPr="009776B5">
        <w:rPr>
          <w:rFonts w:ascii="Times New Roman" w:hAnsi="Times New Roman" w:cs="Times New Roman"/>
          <w:sz w:val="28"/>
          <w:szCs w:val="28"/>
          <w:lang w:val="uk-UA"/>
        </w:rPr>
        <w:t>. Національний та міжнародний досвід.</w:t>
      </w:r>
    </w:p>
    <w:p w:rsidR="00375266" w:rsidRDefault="00375266" w:rsidP="003752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Правові та організаційні засади здійснення електронних довірчих послуг.</w:t>
      </w:r>
    </w:p>
    <w:p w:rsidR="00375266" w:rsidRPr="00357BF6" w:rsidRDefault="00375266" w:rsidP="003752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7BF6">
        <w:rPr>
          <w:rFonts w:ascii="Times New Roman" w:hAnsi="Times New Roman" w:cs="Times New Roman"/>
          <w:bCs/>
          <w:sz w:val="28"/>
          <w:szCs w:val="28"/>
          <w:lang w:val="uk-UA"/>
        </w:rPr>
        <w:t>Оцінка захищеності інформації в комп’ютерних системах і мережах від несанкціонованого доступу.</w:t>
      </w:r>
    </w:p>
    <w:p w:rsidR="00375266" w:rsidRPr="00357BF6" w:rsidRDefault="00375266" w:rsidP="003752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266" w:rsidRPr="009776B5" w:rsidRDefault="00375266" w:rsidP="003752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5D2" w:rsidRPr="00357BF6" w:rsidRDefault="003715D2" w:rsidP="00357B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5D2" w:rsidRPr="00357BF6" w:rsidRDefault="003715D2" w:rsidP="00357B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715D2" w:rsidRPr="00357BF6" w:rsidRDefault="003715D2" w:rsidP="00357B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15D2" w:rsidRPr="00357BF6" w:rsidSect="002B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359"/>
    <w:multiLevelType w:val="hybridMultilevel"/>
    <w:tmpl w:val="536A9B06"/>
    <w:lvl w:ilvl="0" w:tplc="9D7C2F5A">
      <w:start w:val="1"/>
      <w:numFmt w:val="bullet"/>
      <w:lvlText w:val=""/>
      <w:lvlJc w:val="left"/>
      <w:pPr>
        <w:tabs>
          <w:tab w:val="num" w:pos="1712"/>
        </w:tabs>
        <w:ind w:left="57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D6624C"/>
    <w:multiLevelType w:val="hybridMultilevel"/>
    <w:tmpl w:val="75A80934"/>
    <w:lvl w:ilvl="0" w:tplc="DB6C7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F1283"/>
    <w:multiLevelType w:val="hybridMultilevel"/>
    <w:tmpl w:val="868638EA"/>
    <w:lvl w:ilvl="0" w:tplc="BBBEF6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DC91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C223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80D9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1AFE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EA30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FCE4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1A07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5E89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A4"/>
    <w:rsid w:val="001A6CF8"/>
    <w:rsid w:val="001E3578"/>
    <w:rsid w:val="001F020E"/>
    <w:rsid w:val="001F50D7"/>
    <w:rsid w:val="00206B3F"/>
    <w:rsid w:val="00264857"/>
    <w:rsid w:val="00270025"/>
    <w:rsid w:val="00286D83"/>
    <w:rsid w:val="002A2DEC"/>
    <w:rsid w:val="002B622D"/>
    <w:rsid w:val="002D5931"/>
    <w:rsid w:val="003146C4"/>
    <w:rsid w:val="003154FC"/>
    <w:rsid w:val="0032716C"/>
    <w:rsid w:val="003310C8"/>
    <w:rsid w:val="0033218B"/>
    <w:rsid w:val="00350217"/>
    <w:rsid w:val="00357BF6"/>
    <w:rsid w:val="0036200B"/>
    <w:rsid w:val="003715D2"/>
    <w:rsid w:val="00375266"/>
    <w:rsid w:val="003C43FB"/>
    <w:rsid w:val="00401B95"/>
    <w:rsid w:val="0041168B"/>
    <w:rsid w:val="004152B0"/>
    <w:rsid w:val="0044071E"/>
    <w:rsid w:val="004775B7"/>
    <w:rsid w:val="0054208F"/>
    <w:rsid w:val="00547881"/>
    <w:rsid w:val="006247DA"/>
    <w:rsid w:val="0064010A"/>
    <w:rsid w:val="00666E41"/>
    <w:rsid w:val="00721F2F"/>
    <w:rsid w:val="00726552"/>
    <w:rsid w:val="007431A4"/>
    <w:rsid w:val="00743755"/>
    <w:rsid w:val="007562C3"/>
    <w:rsid w:val="007B2103"/>
    <w:rsid w:val="007B782F"/>
    <w:rsid w:val="00824E58"/>
    <w:rsid w:val="00825BA4"/>
    <w:rsid w:val="00886200"/>
    <w:rsid w:val="00905B3B"/>
    <w:rsid w:val="0095128F"/>
    <w:rsid w:val="00964146"/>
    <w:rsid w:val="009776B5"/>
    <w:rsid w:val="009A0F3F"/>
    <w:rsid w:val="009A7130"/>
    <w:rsid w:val="00A635AE"/>
    <w:rsid w:val="00A74793"/>
    <w:rsid w:val="00AF545F"/>
    <w:rsid w:val="00B03132"/>
    <w:rsid w:val="00B0314B"/>
    <w:rsid w:val="00B25B30"/>
    <w:rsid w:val="00B40E0B"/>
    <w:rsid w:val="00B63B07"/>
    <w:rsid w:val="00BB11E7"/>
    <w:rsid w:val="00BF3DE5"/>
    <w:rsid w:val="00C25C0F"/>
    <w:rsid w:val="00C766F1"/>
    <w:rsid w:val="00CC0267"/>
    <w:rsid w:val="00E33A25"/>
    <w:rsid w:val="00E81463"/>
    <w:rsid w:val="00E85CA1"/>
    <w:rsid w:val="00EA5A27"/>
    <w:rsid w:val="00EA6754"/>
    <w:rsid w:val="00ED1A72"/>
    <w:rsid w:val="00F1654C"/>
    <w:rsid w:val="00F3077A"/>
    <w:rsid w:val="00F3459E"/>
    <w:rsid w:val="00F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3C0B"/>
  <w15:docId w15:val="{3240D6EB-7C3F-4C64-BA9F-008201C3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0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40E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E0B"/>
    <w:rPr>
      <w:rFonts w:ascii="Consolas" w:hAnsi="Consolas"/>
      <w:sz w:val="20"/>
      <w:szCs w:val="20"/>
    </w:rPr>
  </w:style>
  <w:style w:type="character" w:customStyle="1" w:styleId="rvts0">
    <w:name w:val="rvts0"/>
    <w:basedOn w:val="a0"/>
    <w:rsid w:val="0054208F"/>
  </w:style>
  <w:style w:type="paragraph" w:styleId="a4">
    <w:name w:val="Body Text Indent"/>
    <w:basedOn w:val="a"/>
    <w:link w:val="a5"/>
    <w:rsid w:val="00666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666E41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rvts44">
    <w:name w:val="rvts44"/>
    <w:basedOn w:val="a0"/>
    <w:rsid w:val="00F3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6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836C-078D-460C-ACEB-77B87D60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Victor Galushka</cp:lastModifiedBy>
  <cp:revision>10</cp:revision>
  <dcterms:created xsi:type="dcterms:W3CDTF">2021-09-08T21:59:00Z</dcterms:created>
  <dcterms:modified xsi:type="dcterms:W3CDTF">2021-09-17T11:14:00Z</dcterms:modified>
</cp:coreProperties>
</file>